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AB" w:rsidRDefault="005324FE"/>
    <w:p w:rsidR="00C616DF" w:rsidRDefault="00C616DF"/>
    <w:p w:rsidR="00C616DF" w:rsidRDefault="00C616DF" w:rsidP="00C616DF">
      <w:pPr>
        <w:jc w:val="center"/>
      </w:pPr>
      <w:r>
        <w:rPr>
          <w:noProof/>
        </w:rPr>
        <w:drawing>
          <wp:inline distT="0" distB="0" distL="0" distR="0">
            <wp:extent cx="3648075" cy="2918460"/>
            <wp:effectExtent l="0" t="0" r="9525" b="0"/>
            <wp:docPr id="1" name="Picture 1" descr="... Rumford Ministries - Daily Devotional - We Three Kings of Orient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umford Ministries - Daily Devotional - We Three Kings of Orient ar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0075" cy="2920060"/>
                    </a:xfrm>
                    <a:prstGeom prst="rect">
                      <a:avLst/>
                    </a:prstGeom>
                    <a:noFill/>
                    <a:ln>
                      <a:noFill/>
                    </a:ln>
                  </pic:spPr>
                </pic:pic>
              </a:graphicData>
            </a:graphic>
          </wp:inline>
        </w:drawing>
      </w:r>
    </w:p>
    <w:p w:rsidR="00C616DF" w:rsidRPr="00C616DF" w:rsidRDefault="00C616DF" w:rsidP="00C616DF">
      <w:pPr>
        <w:jc w:val="center"/>
        <w:rPr>
          <w:b/>
          <w:sz w:val="28"/>
          <w:szCs w:val="28"/>
          <w:u w:val="single"/>
        </w:rPr>
      </w:pPr>
      <w:r w:rsidRPr="00C616DF">
        <w:rPr>
          <w:rFonts w:ascii="Arial" w:hAnsi="Arial" w:cs="Arial"/>
          <w:b/>
          <w:i/>
          <w:iCs/>
          <w:color w:val="252525"/>
          <w:sz w:val="28"/>
          <w:szCs w:val="28"/>
          <w:u w:val="single"/>
          <w:shd w:val="clear" w:color="auto" w:fill="FFFFFF"/>
        </w:rPr>
        <w:t>"Three Kings</w:t>
      </w:r>
      <w:r w:rsidR="00197B72">
        <w:rPr>
          <w:rFonts w:ascii="Arial" w:hAnsi="Arial" w:cs="Arial"/>
          <w:b/>
          <w:i/>
          <w:iCs/>
          <w:color w:val="252525"/>
          <w:sz w:val="28"/>
          <w:szCs w:val="28"/>
          <w:u w:val="single"/>
          <w:shd w:val="clear" w:color="auto" w:fill="FFFFFF"/>
        </w:rPr>
        <w:t xml:space="preserve"> Celebration</w:t>
      </w:r>
      <w:r w:rsidRPr="00C616DF">
        <w:rPr>
          <w:rFonts w:ascii="Arial" w:hAnsi="Arial" w:cs="Arial"/>
          <w:b/>
          <w:i/>
          <w:iCs/>
          <w:color w:val="252525"/>
          <w:sz w:val="28"/>
          <w:szCs w:val="28"/>
          <w:u w:val="single"/>
          <w:shd w:val="clear" w:color="auto" w:fill="FFFFFF"/>
        </w:rPr>
        <w:t>"</w:t>
      </w:r>
    </w:p>
    <w:p w:rsidR="00D27661" w:rsidRPr="00D27661" w:rsidRDefault="00C616DF" w:rsidP="00D27661">
      <w:pPr>
        <w:pStyle w:val="NoSpacing"/>
        <w:jc w:val="center"/>
        <w:rPr>
          <w:i/>
          <w:sz w:val="20"/>
          <w:szCs w:val="20"/>
        </w:rPr>
      </w:pPr>
      <w:r w:rsidRPr="00D27661">
        <w:rPr>
          <w:i/>
          <w:sz w:val="20"/>
          <w:szCs w:val="20"/>
        </w:rPr>
        <w:t>The Magi, also referred to as the (Three) Wise Men or (Three) Kings were, in the Gospel of Matthew and Christian tradition, a group of distinguished foreigners who visited Jesus after his birth, bearing gifts of gold, frankincense and myrrh. They are regular figures in traditional accounts of the nativity celebrations of Christmas and are an important part of Christian tradition.</w:t>
      </w:r>
      <w:r w:rsidR="00D27661" w:rsidRPr="00D27661">
        <w:rPr>
          <w:i/>
          <w:sz w:val="20"/>
          <w:szCs w:val="20"/>
        </w:rPr>
        <w:t xml:space="preserve"> </w:t>
      </w:r>
      <w:r w:rsidRPr="00D27661">
        <w:rPr>
          <w:i/>
          <w:sz w:val="20"/>
          <w:szCs w:val="20"/>
        </w:rPr>
        <w:t>According to Matthew, the only one of the four Canonical gospels to mention the Magi, they came "from the east" to worship the "king of the Jews"</w:t>
      </w:r>
      <w:proofErr w:type="gramStart"/>
      <w:r w:rsidRPr="00D27661">
        <w:rPr>
          <w:i/>
          <w:sz w:val="20"/>
          <w:szCs w:val="20"/>
        </w:rPr>
        <w:t>.[</w:t>
      </w:r>
      <w:proofErr w:type="gramEnd"/>
      <w:r w:rsidRPr="00D27661">
        <w:rPr>
          <w:i/>
          <w:sz w:val="20"/>
          <w:szCs w:val="20"/>
        </w:rPr>
        <w:t xml:space="preserve">2] Although the account does not mention the number of people "they" or "the Magi" refers to, the three gifts has led to the widespread assumption that there were three men.[3] In Eastern Christianity, especially the </w:t>
      </w:r>
      <w:proofErr w:type="spellStart"/>
      <w:r w:rsidRPr="00D27661">
        <w:rPr>
          <w:i/>
          <w:sz w:val="20"/>
          <w:szCs w:val="20"/>
        </w:rPr>
        <w:t>Syriac</w:t>
      </w:r>
      <w:proofErr w:type="spellEnd"/>
      <w:r w:rsidRPr="00D27661">
        <w:rPr>
          <w:i/>
          <w:sz w:val="20"/>
          <w:szCs w:val="20"/>
        </w:rPr>
        <w:t xml:space="preserve"> churches, the Magi often number twelve. Their identification as kings in later Christian writings is probably linked to Psalms 72:11,</w:t>
      </w:r>
    </w:p>
    <w:p w:rsidR="00C616DF" w:rsidRPr="00D27661" w:rsidRDefault="00C616DF" w:rsidP="00D27661">
      <w:pPr>
        <w:pStyle w:val="NoSpacing"/>
        <w:jc w:val="center"/>
        <w:rPr>
          <w:i/>
          <w:sz w:val="20"/>
          <w:szCs w:val="20"/>
        </w:rPr>
      </w:pPr>
      <w:r w:rsidRPr="00D27661">
        <w:rPr>
          <w:i/>
          <w:sz w:val="20"/>
          <w:szCs w:val="20"/>
        </w:rPr>
        <w:t>"May all kings fall down before him"</w:t>
      </w:r>
      <w:proofErr w:type="gramStart"/>
      <w:r w:rsidRPr="00D27661">
        <w:rPr>
          <w:i/>
          <w:sz w:val="20"/>
          <w:szCs w:val="20"/>
        </w:rPr>
        <w:t>.</w:t>
      </w:r>
      <w:proofErr w:type="gramEnd"/>
    </w:p>
    <w:p w:rsidR="00C616DF" w:rsidRPr="00C616DF" w:rsidRDefault="00C616DF" w:rsidP="00C616DF">
      <w:pPr>
        <w:jc w:val="center"/>
        <w:rPr>
          <w:sz w:val="20"/>
          <w:szCs w:val="20"/>
        </w:rPr>
      </w:pPr>
    </w:p>
    <w:p w:rsidR="00C616DF" w:rsidRPr="003021B2" w:rsidRDefault="008B6E2C" w:rsidP="00C616DF">
      <w:pPr>
        <w:widowControl w:val="0"/>
        <w:autoSpaceDE w:val="0"/>
        <w:autoSpaceDN w:val="0"/>
        <w:adjustRightInd w:val="0"/>
        <w:jc w:val="center"/>
        <w:rPr>
          <w:rFonts w:ascii="Arial" w:hAnsi="Arial" w:cs="Arial"/>
          <w:b/>
          <w:bCs/>
          <w:color w:val="FF0000"/>
          <w:kern w:val="28"/>
          <w:sz w:val="40"/>
          <w:szCs w:val="40"/>
        </w:rPr>
      </w:pPr>
      <w:r w:rsidRPr="008B6E2C">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3"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zJxF&#10;z4ACAAANBQAADgAAAAAAAAAAAAAAAAAuAgAAZHJzL2Uyb0RvYy54bWxQSwECLQAUAAYACAAAACEA&#10;7Az1uOEAAAALAQAADwAAAAAAAAAAAAAAAADaBAAAZHJzL2Rvd25yZXYueG1sUEsFBgAAAAAEAAQA&#10;8wAAAOgFAAAAAA==&#10;" stroked="f">
            <v:textbox style="mso-fit-shape-to-text:t">
              <w:txbxContent>
                <w:p w:rsidR="00C616DF" w:rsidRDefault="00C616DF" w:rsidP="00C616DF">
                  <w:r>
                    <w:rPr>
                      <w:i/>
                      <w:noProof/>
                    </w:rPr>
                    <w:drawing>
                      <wp:inline distT="0" distB="0" distL="0" distR="0">
                        <wp:extent cx="616585" cy="1148080"/>
                        <wp:effectExtent l="19050" t="0" r="0" b="0"/>
                        <wp:docPr id="2" name="Picture 2"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5"/>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C616DF" w:rsidRPr="003021B2">
        <w:rPr>
          <w:rFonts w:ascii="Arial" w:hAnsi="Arial" w:cs="Arial"/>
          <w:b/>
          <w:bCs/>
          <w:color w:val="1F497D" w:themeColor="text2"/>
          <w:kern w:val="28"/>
          <w:sz w:val="40"/>
          <w:szCs w:val="40"/>
        </w:rPr>
        <w:t>U.S. INTERNATIONAL CHRISTIAN ACADEMY</w:t>
      </w:r>
    </w:p>
    <w:p w:rsidR="00C616DF" w:rsidRPr="00197B72" w:rsidRDefault="008B6E2C" w:rsidP="00C616DF">
      <w:pPr>
        <w:pStyle w:val="NoSpacing"/>
        <w:jc w:val="center"/>
        <w:rPr>
          <w:b/>
          <w:color w:val="000000"/>
          <w:sz w:val="20"/>
          <w:szCs w:val="20"/>
        </w:rPr>
      </w:pPr>
      <w:hyperlink r:id="rId6" w:history="1">
        <w:r w:rsidR="00C616DF" w:rsidRPr="00197B72">
          <w:rPr>
            <w:rStyle w:val="Hyperlink"/>
            <w:b/>
            <w:sz w:val="20"/>
            <w:szCs w:val="20"/>
          </w:rPr>
          <w:t>www.usicahs.org</w:t>
        </w:r>
      </w:hyperlink>
    </w:p>
    <w:p w:rsidR="00C616DF" w:rsidRDefault="008B6E2C" w:rsidP="00C616DF">
      <w:pPr>
        <w:pStyle w:val="NoSpacing"/>
        <w:jc w:val="center"/>
        <w:rPr>
          <w:rStyle w:val="Hyperlink"/>
          <w:b/>
          <w:sz w:val="20"/>
          <w:szCs w:val="20"/>
        </w:rPr>
      </w:pPr>
      <w:hyperlink r:id="rId7" w:history="1">
        <w:r w:rsidR="00C616DF" w:rsidRPr="00197B72">
          <w:rPr>
            <w:rStyle w:val="Hyperlink"/>
            <w:b/>
            <w:sz w:val="20"/>
            <w:szCs w:val="20"/>
          </w:rPr>
          <w:t>admin@USICAHS.ORG</w:t>
        </w:r>
      </w:hyperlink>
    </w:p>
    <w:p w:rsidR="00D27661" w:rsidRPr="00197B72" w:rsidRDefault="00D27661" w:rsidP="00C616DF">
      <w:pPr>
        <w:pStyle w:val="NoSpacing"/>
        <w:jc w:val="center"/>
        <w:rPr>
          <w:rStyle w:val="Hyperlink"/>
          <w:b/>
          <w:sz w:val="20"/>
          <w:szCs w:val="20"/>
        </w:rPr>
      </w:pPr>
      <w:bookmarkStart w:id="0" w:name="_GoBack"/>
      <w:bookmarkEnd w:id="0"/>
    </w:p>
    <w:p w:rsidR="00C616DF" w:rsidRDefault="00D27661" w:rsidP="00C616DF">
      <w:pPr>
        <w:pStyle w:val="NoSpacing"/>
        <w:jc w:val="center"/>
        <w:rPr>
          <w:rStyle w:val="Hyperlink"/>
          <w:b/>
          <w:sz w:val="24"/>
          <w:szCs w:val="24"/>
        </w:rPr>
      </w:pPr>
      <w:r>
        <w:rPr>
          <w:rFonts w:ascii="Algerian" w:hAnsi="Algerian"/>
          <w:b/>
          <w:noProof/>
          <w:sz w:val="28"/>
          <w:szCs w:val="28"/>
        </w:rPr>
        <w:drawing>
          <wp:inline distT="0" distB="0" distL="0" distR="0">
            <wp:extent cx="2860158" cy="591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592430"/>
                    </a:xfrm>
                    <a:prstGeom prst="rect">
                      <a:avLst/>
                    </a:prstGeom>
                    <a:noFill/>
                  </pic:spPr>
                </pic:pic>
              </a:graphicData>
            </a:graphic>
          </wp:inline>
        </w:drawing>
      </w:r>
    </w:p>
    <w:p w:rsidR="00C616DF" w:rsidRDefault="00C616DF"/>
    <w:sectPr w:rsidR="00C616DF" w:rsidSect="008B6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16DF"/>
    <w:rsid w:val="00197B72"/>
    <w:rsid w:val="0048116C"/>
    <w:rsid w:val="005324FE"/>
    <w:rsid w:val="008B6E2C"/>
    <w:rsid w:val="00C616DF"/>
    <w:rsid w:val="00D27661"/>
    <w:rsid w:val="00D67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DF"/>
    <w:rPr>
      <w:rFonts w:ascii="Tahoma" w:hAnsi="Tahoma" w:cs="Tahoma"/>
      <w:sz w:val="16"/>
      <w:szCs w:val="16"/>
    </w:rPr>
  </w:style>
  <w:style w:type="paragraph" w:styleId="NoSpacing">
    <w:name w:val="No Spacing"/>
    <w:uiPriority w:val="1"/>
    <w:qFormat/>
    <w:rsid w:val="00C616DF"/>
    <w:pPr>
      <w:spacing w:after="0" w:line="240" w:lineRule="auto"/>
    </w:pPr>
    <w:rPr>
      <w:rFonts w:eastAsiaTheme="minorEastAsia"/>
    </w:rPr>
  </w:style>
  <w:style w:type="character" w:styleId="Hyperlink">
    <w:name w:val="Hyperlink"/>
    <w:basedOn w:val="DefaultParagraphFont"/>
    <w:uiPriority w:val="99"/>
    <w:unhideWhenUsed/>
    <w:rsid w:val="00C61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DF"/>
    <w:rPr>
      <w:rFonts w:ascii="Tahoma" w:hAnsi="Tahoma" w:cs="Tahoma"/>
      <w:sz w:val="16"/>
      <w:szCs w:val="16"/>
    </w:rPr>
  </w:style>
  <w:style w:type="paragraph" w:styleId="NoSpacing">
    <w:name w:val="No Spacing"/>
    <w:uiPriority w:val="1"/>
    <w:qFormat/>
    <w:rsid w:val="00C616DF"/>
    <w:pPr>
      <w:spacing w:after="0" w:line="240" w:lineRule="auto"/>
    </w:pPr>
    <w:rPr>
      <w:rFonts w:eastAsiaTheme="minorEastAsia"/>
    </w:rPr>
  </w:style>
  <w:style w:type="character" w:styleId="Hyperlink">
    <w:name w:val="Hyperlink"/>
    <w:basedOn w:val="DefaultParagraphFont"/>
    <w:uiPriority w:val="99"/>
    <w:unhideWhenUsed/>
    <w:rsid w:val="00C616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admin@USICAH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icahs.org"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2015-12-30T15:46:00Z</dcterms:created>
  <dcterms:modified xsi:type="dcterms:W3CDTF">2015-12-30T15:46:00Z</dcterms:modified>
</cp:coreProperties>
</file>