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0F" w:rsidRPr="007F360F" w:rsidRDefault="009A457B" w:rsidP="007F360F">
      <w:pPr>
        <w:widowControl w:val="0"/>
        <w:autoSpaceDE w:val="0"/>
        <w:autoSpaceDN w:val="0"/>
        <w:adjustRightInd w:val="0"/>
        <w:jc w:val="center"/>
        <w:rPr>
          <w:rFonts w:ascii="Arial" w:hAnsi="Arial" w:cs="Arial"/>
          <w:b/>
          <w:bCs/>
          <w:color w:val="FF0000"/>
          <w:kern w:val="28"/>
          <w:sz w:val="40"/>
          <w:szCs w:val="40"/>
        </w:rPr>
      </w:pPr>
      <w:r w:rsidRPr="009A457B">
        <w:rPr>
          <w:b/>
          <w:noProof/>
          <w:sz w:val="40"/>
          <w:szCs w:val="40"/>
        </w:rPr>
        <w:pict>
          <v:shapetype id="_x0000_t202" coordsize="21600,21600" o:spt="202" path="m,l,21600r21600,l21600,xe">
            <v:stroke joinstyle="miter"/>
            <v:path gradientshapeok="t" o:connecttype="rect"/>
          </v:shapetype>
          <v:shape id="Text Box 5" o:spid="_x0000_s1026" type="#_x0000_t202" style="position:absolute;left:0;text-align:left;margin-left:-53pt;margin-top:-35.25pt;width:63pt;height:97.6pt;z-index:2516582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odfgIAAA0FAAAOAAAAZHJzL2Uyb0RvYy54bWysVG1v2yAQ/j5p/wHxPbWdOW1s1anaZJ4m&#10;dS9Sux9AANtoGBDQ2N3U/74DJ2nWbdI0zR8wcMfD3T3PcXk19hLtuHVCqwpnZylGXFHNhGor/OW+&#10;ni0xcp4oRqRWvMKP3OGr1etXl4Mp+Vx3WjJuEYAoVw6mwp33pkwSRzveE3emDVdgbLTtiYelbRNm&#10;yQDovUzmaXqeDNoyYzXlzsHuZjLiVcRvGk79p6Zx3CNZYYjNx9HGcRvGZHVJytYS0wm6D4P8QxQ9&#10;EQouPUJtiCfowYpfoHpBrXa68WdU94luGkF5zAGyydIX2dx1xPCYCxTHmWOZ3P+DpR93ny0SrMIL&#10;jBTpgaJ7Pnp0o0e0CNUZjCvB6c6Amx9hG1iOmTpzq+lXh5Red0S1/NpaPXScMIguCyeTk6MTjgsg&#10;2+GDZnANefA6Ao2N7UPpoBgI0IGlxyMzIRQKm8sUqgMWCqZs/qZYzCN1CSkPp411/h3XPQqTCltg&#10;PqKT3a3zIRpSHlzCZU5LwWohZVzYdruWFu0IqKSOX0zghZtUwVnpcGxCnHYgSLgj2EK4kfXvRTbP&#10;05t5MavPlxezvM4Xs+IiXc7SrLgpztO8yDf1Uwgwy8tOMMbVrVD8oMAs/zuG970waSdqEA0Vhuos&#10;Jor+mGQav98l2QsPDSlFH4sObsGJlIHYt4rFuSdCTvPk5/BjlaEGh3+sSpRBYH7SgB+3I6AEbWw1&#10;ewRBWA18AbfwisCk0/YbRgN0ZIUVPBkYyfcKJFVkeR4aOC7yxQUIANlTy/bUQhQFoAp7jKbp2k9N&#10;/2CsaDu45yDia5BhLaJCnmPaixd6Lqayfx9CU5+uo9fzK7b6AQAA//8DAFBLAwQUAAYACAAAACEA&#10;fJPrV98AAAALAQAADwAAAGRycy9kb3ducmV2LnhtbEyP30rDMBTG7wXfIRzBuy3Z1FZr0yGKoAiD&#10;TR8gTc7aYnNSm2ytb+/xSu/Ox/nx/Sk3s+/FCcfYBdKwWioQSDa4jhoNH+/Pi1sQMRlypg+EGr4x&#10;wqY6PytN4cJEOzztUyPYhGJhNLQpDYWU0bboTVyGAYl/hzB6k1iOjXSjmdjc93KtVCa96YgTWjPg&#10;Y4v2c3/0Gp66sf6y4eoly9/u7HYXD9PrVmp9eTE/3INIOKc/GH7rc3WouFMdjuSi6DUsVirjMYmv&#10;XN2AYIQDQdSMrq9zkFUp/2+ofgAAAP//AwBQSwECLQAUAAYACAAAACEAtoM4kv4AAADhAQAAEwAA&#10;AAAAAAAAAAAAAAAAAAAAW0NvbnRlbnRfVHlwZXNdLnhtbFBLAQItABQABgAIAAAAIQA4/SH/1gAA&#10;AJQBAAALAAAAAAAAAAAAAAAAAC8BAABfcmVscy8ucmVsc1BLAQItABQABgAIAAAAIQApKcodfgIA&#10;AA0FAAAOAAAAAAAAAAAAAAAAAC4CAABkcnMvZTJvRG9jLnhtbFBLAQItABQABgAIAAAAIQB8k+tX&#10;3wAAAAsBAAAPAAAAAAAAAAAAAAAAANgEAABkcnMvZG93bnJldi54bWxQSwUGAAAAAAQABADzAAAA&#10;5AUAAAAA&#10;" stroked="f">
            <v:textbox style="mso-fit-shape-to-text:t">
              <w:txbxContent>
                <w:p w:rsidR="007F360F" w:rsidRDefault="007F360F" w:rsidP="007F360F">
                  <w:r>
                    <w:rPr>
                      <w:i/>
                      <w:noProof/>
                    </w:rPr>
                    <w:drawing>
                      <wp:inline distT="0" distB="0" distL="0" distR="0">
                        <wp:extent cx="616585" cy="1148080"/>
                        <wp:effectExtent l="0" t="0" r="0" b="0"/>
                        <wp:docPr id="4" name="Picture 4"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1148080"/>
                                </a:xfrm>
                                <a:prstGeom prst="rect">
                                  <a:avLst/>
                                </a:prstGeom>
                                <a:noFill/>
                                <a:ln>
                                  <a:noFill/>
                                </a:ln>
                              </pic:spPr>
                            </pic:pic>
                          </a:graphicData>
                        </a:graphic>
                      </wp:inline>
                    </w:drawing>
                  </w:r>
                </w:p>
              </w:txbxContent>
            </v:textbox>
          </v:shape>
        </w:pict>
      </w:r>
      <w:r w:rsidR="007F360F" w:rsidRPr="007F360F">
        <w:rPr>
          <w:rFonts w:ascii="Arial" w:hAnsi="Arial" w:cs="Arial"/>
          <w:b/>
          <w:bCs/>
          <w:color w:val="1F497D"/>
          <w:kern w:val="28"/>
          <w:sz w:val="40"/>
          <w:szCs w:val="40"/>
        </w:rPr>
        <w:t>U.S. INTERNATIONAL CHRISTIAN ACADEMY</w:t>
      </w:r>
    </w:p>
    <w:p w:rsidR="007F360F" w:rsidRDefault="007F360F" w:rsidP="007F360F">
      <w:pPr>
        <w:pStyle w:val="NoSpacing"/>
        <w:jc w:val="center"/>
      </w:pPr>
      <w:r w:rsidRPr="009E3604">
        <w:t>Serving students since 2001</w:t>
      </w:r>
    </w:p>
    <w:p w:rsidR="007F360F" w:rsidRPr="003A0832" w:rsidRDefault="007F360F" w:rsidP="007F360F">
      <w:pPr>
        <w:pStyle w:val="NoSpacing"/>
        <w:jc w:val="center"/>
        <w:rPr>
          <w:rFonts w:ascii="Arial" w:hAnsi="Arial" w:cs="Arial"/>
          <w:b/>
          <w:bCs/>
          <w:kern w:val="28"/>
          <w:sz w:val="40"/>
          <w:szCs w:val="40"/>
        </w:rPr>
      </w:pPr>
      <w:r>
        <w:rPr>
          <w:b/>
          <w:i/>
        </w:rPr>
        <w:t>Owned and Operated</w:t>
      </w:r>
      <w:r w:rsidRPr="009E3604">
        <w:rPr>
          <w:b/>
          <w:i/>
        </w:rPr>
        <w:t xml:space="preserve"> by Teachers</w:t>
      </w:r>
    </w:p>
    <w:p w:rsidR="007F360F" w:rsidRPr="009E3604" w:rsidRDefault="007F360F" w:rsidP="007F360F">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7F360F" w:rsidRDefault="009A457B" w:rsidP="007F360F">
      <w:pPr>
        <w:pStyle w:val="NoSpacing"/>
        <w:jc w:val="center"/>
        <w:rPr>
          <w:b/>
          <w:color w:val="000000"/>
          <w:sz w:val="24"/>
          <w:szCs w:val="24"/>
        </w:rPr>
      </w:pPr>
      <w:hyperlink r:id="rId7" w:history="1">
        <w:r w:rsidR="007F360F" w:rsidRPr="005362A9">
          <w:rPr>
            <w:rStyle w:val="Hyperlink"/>
            <w:b/>
            <w:sz w:val="24"/>
            <w:szCs w:val="24"/>
          </w:rPr>
          <w:t>www.usicahs.org</w:t>
        </w:r>
      </w:hyperlink>
    </w:p>
    <w:p w:rsidR="007F360F" w:rsidRDefault="009A457B" w:rsidP="007F360F">
      <w:pPr>
        <w:pStyle w:val="NoSpacing"/>
        <w:jc w:val="center"/>
        <w:rPr>
          <w:rStyle w:val="Hyperlink"/>
          <w:b/>
          <w:sz w:val="24"/>
          <w:szCs w:val="24"/>
        </w:rPr>
      </w:pPr>
      <w:hyperlink r:id="rId8" w:history="1">
        <w:r w:rsidR="007F360F" w:rsidRPr="005362A9">
          <w:rPr>
            <w:rStyle w:val="Hyperlink"/>
            <w:b/>
            <w:sz w:val="24"/>
            <w:szCs w:val="24"/>
          </w:rPr>
          <w:t>admin@USICAHS.ORG</w:t>
        </w:r>
      </w:hyperlink>
    </w:p>
    <w:p w:rsidR="007F360F" w:rsidRDefault="007F360F" w:rsidP="007F360F">
      <w:pPr>
        <w:pStyle w:val="NoSpacing"/>
        <w:jc w:val="center"/>
        <w:rPr>
          <w:rStyle w:val="Hyperlink"/>
          <w:b/>
          <w:sz w:val="24"/>
          <w:szCs w:val="24"/>
        </w:rPr>
      </w:pPr>
    </w:p>
    <w:p w:rsidR="007F360F" w:rsidRDefault="007F360F" w:rsidP="007F360F">
      <w:pPr>
        <w:pStyle w:val="NoSpacing"/>
        <w:jc w:val="center"/>
        <w:rPr>
          <w:rStyle w:val="Hyperlink"/>
          <w:b/>
        </w:rPr>
      </w:pPr>
      <w:r>
        <w:rPr>
          <w:rFonts w:ascii="Algerian" w:hAnsi="Algerian"/>
          <w:b/>
          <w:noProof/>
          <w:sz w:val="28"/>
          <w:szCs w:val="28"/>
        </w:rPr>
        <w:drawing>
          <wp:inline distT="0" distB="0" distL="0" distR="0">
            <wp:extent cx="2860040" cy="59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595630"/>
                    </a:xfrm>
                    <a:prstGeom prst="rect">
                      <a:avLst/>
                    </a:prstGeom>
                    <a:noFill/>
                    <a:ln>
                      <a:noFill/>
                    </a:ln>
                  </pic:spPr>
                </pic:pic>
              </a:graphicData>
            </a:graphic>
          </wp:inline>
        </w:drawing>
      </w:r>
    </w:p>
    <w:p w:rsidR="004265E2" w:rsidRDefault="00E800CA" w:rsidP="00E800CA">
      <w:pPr>
        <w:autoSpaceDE w:val="0"/>
        <w:autoSpaceDN w:val="0"/>
        <w:adjustRightInd w:val="0"/>
        <w:spacing w:after="0" w:line="240" w:lineRule="auto"/>
        <w:jc w:val="center"/>
        <w:rPr>
          <w:rFonts w:cs="Times New Roman"/>
          <w:i/>
          <w:color w:val="000000"/>
          <w:sz w:val="20"/>
          <w:szCs w:val="20"/>
        </w:rPr>
      </w:pPr>
      <w:r w:rsidRPr="00680B9E">
        <w:rPr>
          <w:rFonts w:cs="Times New Roman"/>
          <w:i/>
          <w:color w:val="000000"/>
          <w:sz w:val="20"/>
          <w:szCs w:val="20"/>
        </w:rPr>
        <w:t>U.S. International Christian Academy is based on the concept that “God is the source of all life, truth, and knowledge. Therefore, true learning begins by knowing God”.</w:t>
      </w:r>
    </w:p>
    <w:p w:rsidR="0038051F" w:rsidRDefault="0038051F" w:rsidP="00E800CA">
      <w:pPr>
        <w:autoSpaceDE w:val="0"/>
        <w:autoSpaceDN w:val="0"/>
        <w:adjustRightInd w:val="0"/>
        <w:spacing w:after="0" w:line="240" w:lineRule="auto"/>
        <w:jc w:val="center"/>
        <w:rPr>
          <w:rFonts w:cs="Times New Roman"/>
          <w:i/>
          <w:color w:val="000000"/>
          <w:sz w:val="20"/>
          <w:szCs w:val="20"/>
        </w:rPr>
      </w:pPr>
    </w:p>
    <w:p w:rsidR="00837376" w:rsidRDefault="00837376" w:rsidP="00E800CA">
      <w:pPr>
        <w:autoSpaceDE w:val="0"/>
        <w:autoSpaceDN w:val="0"/>
        <w:adjustRightInd w:val="0"/>
        <w:spacing w:after="0" w:line="240" w:lineRule="auto"/>
        <w:jc w:val="center"/>
        <w:rPr>
          <w:rFonts w:cs="Times New Roman"/>
          <w:i/>
          <w:color w:val="000000"/>
          <w:sz w:val="20"/>
          <w:szCs w:val="20"/>
        </w:rPr>
      </w:pPr>
    </w:p>
    <w:p w:rsidR="00837376" w:rsidRDefault="00837376" w:rsidP="00E800CA">
      <w:pPr>
        <w:autoSpaceDE w:val="0"/>
        <w:autoSpaceDN w:val="0"/>
        <w:adjustRightInd w:val="0"/>
        <w:spacing w:after="0" w:line="240" w:lineRule="auto"/>
        <w:jc w:val="center"/>
        <w:rPr>
          <w:rFonts w:cs="Times New Roman"/>
          <w:i/>
          <w:color w:val="000000"/>
          <w:sz w:val="20"/>
          <w:szCs w:val="20"/>
        </w:rPr>
      </w:pPr>
    </w:p>
    <w:p w:rsidR="00837376" w:rsidRPr="00837376" w:rsidRDefault="00837376" w:rsidP="00837376">
      <w:pPr>
        <w:shd w:val="clear" w:color="auto" w:fill="FFFFFF" w:themeFill="background1"/>
        <w:spacing w:after="0" w:line="17" w:lineRule="atLeast"/>
        <w:jc w:val="center"/>
        <w:rPr>
          <w:rFonts w:ascii="Arial" w:eastAsia="Times New Roman" w:hAnsi="Arial" w:cs="Arial"/>
          <w:sz w:val="32"/>
          <w:szCs w:val="32"/>
        </w:rPr>
      </w:pPr>
      <w:r w:rsidRPr="00837376">
        <w:rPr>
          <w:rFonts w:ascii="Arial" w:eastAsia="Times New Roman" w:hAnsi="Arial" w:cs="Arial"/>
          <w:b/>
          <w:bCs/>
          <w:sz w:val="32"/>
          <w:szCs w:val="32"/>
          <w:u w:val="single"/>
        </w:rPr>
        <w:t>​“Open Door</w:t>
      </w:r>
      <w:proofErr w:type="gramStart"/>
      <w:r w:rsidRPr="00837376">
        <w:rPr>
          <w:rFonts w:ascii="Arial" w:eastAsia="Times New Roman" w:hAnsi="Arial" w:cs="Arial"/>
          <w:b/>
          <w:bCs/>
          <w:sz w:val="32"/>
          <w:szCs w:val="32"/>
          <w:u w:val="single"/>
        </w:rPr>
        <w:t>“ Policy</w:t>
      </w:r>
      <w:proofErr w:type="gramEnd"/>
      <w:r w:rsidRPr="00837376">
        <w:rPr>
          <w:rFonts w:ascii="Arial" w:eastAsia="Times New Roman" w:hAnsi="Arial" w:cs="Arial"/>
          <w:sz w:val="32"/>
          <w:szCs w:val="32"/>
        </w:rPr>
        <w:t> </w:t>
      </w:r>
    </w:p>
    <w:p w:rsidR="00837376" w:rsidRDefault="00837376" w:rsidP="00837376">
      <w:pPr>
        <w:shd w:val="clear" w:color="auto" w:fill="FFFFFF" w:themeFill="background1"/>
        <w:spacing w:after="0" w:line="17" w:lineRule="atLeast"/>
        <w:jc w:val="center"/>
        <w:rPr>
          <w:rFonts w:ascii="Arial" w:eastAsia="Times New Roman" w:hAnsi="Arial" w:cs="Arial"/>
          <w:sz w:val="23"/>
          <w:szCs w:val="23"/>
        </w:rPr>
      </w:pPr>
    </w:p>
    <w:p w:rsidR="00837376" w:rsidRDefault="00837376" w:rsidP="00837376">
      <w:pPr>
        <w:shd w:val="clear" w:color="auto" w:fill="FFFFFF" w:themeFill="background1"/>
        <w:spacing w:after="0" w:line="17" w:lineRule="atLeast"/>
        <w:jc w:val="center"/>
        <w:rPr>
          <w:rFonts w:ascii="Arial" w:eastAsia="Times New Roman" w:hAnsi="Arial" w:cs="Arial"/>
          <w:sz w:val="23"/>
          <w:szCs w:val="23"/>
        </w:rPr>
      </w:pPr>
    </w:p>
    <w:p w:rsidR="00837376" w:rsidRPr="00837376" w:rsidRDefault="00837376" w:rsidP="00837376">
      <w:pPr>
        <w:shd w:val="clear" w:color="auto" w:fill="FFFFFF" w:themeFill="background1"/>
        <w:spacing w:after="0" w:line="17" w:lineRule="atLeast"/>
        <w:jc w:val="center"/>
        <w:rPr>
          <w:rFonts w:ascii="Times New Roman" w:eastAsia="Times New Roman" w:hAnsi="Times New Roman" w:cs="Times New Roman"/>
          <w:sz w:val="2"/>
          <w:szCs w:val="2"/>
        </w:rPr>
      </w:pPr>
    </w:p>
    <w:p w:rsidR="00837376" w:rsidRPr="00837376" w:rsidRDefault="00837376" w:rsidP="00837376">
      <w:pPr>
        <w:shd w:val="clear" w:color="auto" w:fill="FFFFFF" w:themeFill="background1"/>
        <w:spacing w:after="0" w:line="17" w:lineRule="atLeast"/>
        <w:jc w:val="center"/>
        <w:rPr>
          <w:rFonts w:ascii="Times New Roman" w:eastAsia="Times New Roman" w:hAnsi="Times New Roman" w:cs="Times New Roman"/>
          <w:sz w:val="2"/>
          <w:szCs w:val="2"/>
        </w:rPr>
      </w:pPr>
    </w:p>
    <w:p w:rsidR="00837376" w:rsidRPr="00837376" w:rsidRDefault="00837376" w:rsidP="00837376">
      <w:pPr>
        <w:shd w:val="clear" w:color="auto" w:fill="FFFFFF" w:themeFill="background1"/>
        <w:spacing w:after="0" w:line="17" w:lineRule="atLeast"/>
        <w:jc w:val="center"/>
        <w:rPr>
          <w:rFonts w:ascii="Times New Roman" w:eastAsia="Times New Roman" w:hAnsi="Times New Roman" w:cs="Times New Roman"/>
          <w:sz w:val="24"/>
          <w:szCs w:val="24"/>
        </w:rPr>
      </w:pPr>
      <w:r w:rsidRPr="00837376">
        <w:rPr>
          <w:rFonts w:ascii="Arial" w:eastAsia="Times New Roman" w:hAnsi="Arial" w:cs="Arial"/>
          <w:sz w:val="24"/>
          <w:szCs w:val="24"/>
        </w:rPr>
        <w:t>We maintain an “open door” policy, which allows parents to speak directly with the student’s teacher. Please call the office to request that a teacher call you. If a concern cannot be resolved with the teacher, please contact the School Principal.</w:t>
      </w:r>
    </w:p>
    <w:p w:rsidR="00311EAC" w:rsidRDefault="00311EAC" w:rsidP="00311EAC">
      <w:pPr>
        <w:shd w:val="clear" w:color="auto" w:fill="FFFFFF" w:themeFill="background1"/>
        <w:spacing w:line="15" w:lineRule="atLeast"/>
        <w:jc w:val="center"/>
        <w:rPr>
          <w:rFonts w:ascii="Arial" w:hAnsi="Arial" w:cs="Arial"/>
          <w:b/>
          <w:bCs/>
          <w:sz w:val="32"/>
          <w:szCs w:val="32"/>
          <w:u w:val="single"/>
        </w:rPr>
      </w:pPr>
    </w:p>
    <w:p w:rsidR="0038051F" w:rsidRDefault="00837376" w:rsidP="00311EAC">
      <w:pPr>
        <w:autoSpaceDE w:val="0"/>
        <w:autoSpaceDN w:val="0"/>
        <w:adjustRightInd w:val="0"/>
        <w:spacing w:after="0" w:line="240" w:lineRule="auto"/>
        <w:jc w:val="center"/>
        <w:rPr>
          <w:rFonts w:ascii="Arial" w:hAnsi="Arial" w:cs="Arial"/>
          <w:color w:val="000000"/>
        </w:rPr>
      </w:pPr>
      <w:hyperlink r:id="rId10" w:history="1">
        <w:r w:rsidRPr="00A668EA">
          <w:rPr>
            <w:rStyle w:val="Hyperlink"/>
            <w:rFonts w:ascii="Arial" w:hAnsi="Arial" w:cs="Arial"/>
          </w:rPr>
          <w:t>http://www.usicahs.org/Admission.html</w:t>
        </w:r>
      </w:hyperlink>
    </w:p>
    <w:p w:rsidR="00CF7E77" w:rsidRDefault="00CF7E77"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837376" w:rsidRDefault="00837376" w:rsidP="005D71F6">
      <w:pPr>
        <w:shd w:val="clear" w:color="auto" w:fill="FFFFFF" w:themeFill="background1"/>
        <w:spacing w:line="17" w:lineRule="atLeast"/>
        <w:jc w:val="center"/>
        <w:rPr>
          <w:rFonts w:ascii="Arial" w:hAnsi="Arial" w:cs="Arial"/>
          <w:sz w:val="24"/>
          <w:szCs w:val="24"/>
        </w:rPr>
      </w:pPr>
    </w:p>
    <w:p w:rsidR="00117ED0" w:rsidRDefault="00117ED0" w:rsidP="00117ED0">
      <w:pPr>
        <w:shd w:val="clear" w:color="auto" w:fill="FFFFFF" w:themeFill="background1"/>
        <w:spacing w:after="0" w:line="17" w:lineRule="atLeast"/>
        <w:jc w:val="center"/>
        <w:rPr>
          <w:rFonts w:ascii="Arial" w:eastAsia="Times New Roman" w:hAnsi="Arial" w:cs="Arial"/>
          <w:b/>
          <w:bCs/>
          <w:sz w:val="27"/>
          <w:szCs w:val="27"/>
        </w:rPr>
      </w:pPr>
      <w:r w:rsidRPr="00117ED0">
        <w:rPr>
          <w:rFonts w:ascii="Arial" w:eastAsia="Times New Roman" w:hAnsi="Arial" w:cs="Arial"/>
          <w:b/>
          <w:bCs/>
          <w:sz w:val="27"/>
          <w:szCs w:val="27"/>
        </w:rPr>
        <w:t>U.S. International Christian Academy</w:t>
      </w:r>
    </w:p>
    <w:p w:rsidR="003F362E" w:rsidRDefault="003F362E" w:rsidP="00117ED0">
      <w:pPr>
        <w:shd w:val="clear" w:color="auto" w:fill="FFFFFF" w:themeFill="background1"/>
        <w:spacing w:after="0" w:line="17" w:lineRule="atLeast"/>
        <w:jc w:val="center"/>
        <w:rPr>
          <w:rFonts w:ascii="Arial" w:eastAsia="Times New Roman" w:hAnsi="Arial" w:cs="Arial"/>
          <w:b/>
          <w:bCs/>
          <w:sz w:val="27"/>
          <w:szCs w:val="27"/>
        </w:rPr>
      </w:pPr>
    </w:p>
    <w:p w:rsidR="003F362E" w:rsidRPr="00117ED0" w:rsidRDefault="003F362E"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117ED0" w:rsidP="00117ED0">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U.S. International Christian Academy is not associated with any others educational institutions, High Schools, Colleges, Vocational Schools or Universities.</w:t>
      </w:r>
    </w:p>
    <w:p w:rsidR="00311EAC" w:rsidRDefault="00311EAC" w:rsidP="00117ED0">
      <w:pPr>
        <w:shd w:val="clear" w:color="auto" w:fill="FFFFFF" w:themeFill="background1"/>
        <w:spacing w:after="0" w:line="17" w:lineRule="atLeast"/>
        <w:jc w:val="center"/>
        <w:rPr>
          <w:rFonts w:ascii="Arial" w:eastAsia="Times New Roman" w:hAnsi="Arial" w:cs="Arial"/>
          <w:sz w:val="23"/>
          <w:szCs w:val="23"/>
        </w:rPr>
      </w:pPr>
    </w:p>
    <w:p w:rsidR="00117ED0" w:rsidRPr="00117ED0" w:rsidRDefault="00117ED0" w:rsidP="00311EAC">
      <w:pPr>
        <w:shd w:val="clear" w:color="auto" w:fill="FFFFFF" w:themeFill="background1"/>
        <w:spacing w:after="0" w:line="17" w:lineRule="atLeast"/>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3F362E" w:rsidRDefault="009009D6" w:rsidP="00311EAC">
      <w:pPr>
        <w:shd w:val="clear" w:color="auto" w:fill="FFFFFF" w:themeFill="background1"/>
        <w:spacing w:after="0" w:line="17" w:lineRule="atLeast"/>
        <w:jc w:val="center"/>
        <w:rPr>
          <w:rFonts w:ascii="Arial" w:eastAsia="Times New Roman" w:hAnsi="Arial" w:cs="Arial"/>
          <w:sz w:val="23"/>
          <w:szCs w:val="23"/>
        </w:rPr>
      </w:pPr>
      <w:r w:rsidRPr="009009D6">
        <w:rPr>
          <w:rFonts w:ascii="Arial" w:eastAsia="Times New Roman" w:hAnsi="Arial" w:cs="Arial"/>
          <w:noProof/>
          <w:sz w:val="23"/>
          <w:szCs w:val="23"/>
        </w:rPr>
        <w:drawing>
          <wp:inline distT="0" distB="0" distL="0" distR="0">
            <wp:extent cx="376880" cy="701749"/>
            <wp:effectExtent l="19050" t="0" r="412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374855" cy="697979"/>
                    </a:xfrm>
                    <a:prstGeom prst="rect">
                      <a:avLst/>
                    </a:prstGeom>
                    <a:noFill/>
                    <a:ln w="9525">
                      <a:noFill/>
                      <a:miter lim="800000"/>
                      <a:headEnd/>
                      <a:tailEnd/>
                    </a:ln>
                  </pic:spPr>
                </pic:pic>
              </a:graphicData>
            </a:graphic>
          </wp:inline>
        </w:drawing>
      </w:r>
    </w:p>
    <w:p w:rsidR="00311EAC" w:rsidRDefault="00311EAC" w:rsidP="00311EAC">
      <w:pPr>
        <w:shd w:val="clear" w:color="auto" w:fill="FFFFFF" w:themeFill="background1"/>
        <w:spacing w:after="0" w:line="17" w:lineRule="atLeast"/>
        <w:jc w:val="center"/>
        <w:rPr>
          <w:rFonts w:ascii="Arial" w:eastAsia="Times New Roman" w:hAnsi="Arial" w:cs="Arial"/>
          <w:sz w:val="23"/>
          <w:szCs w:val="23"/>
        </w:rPr>
      </w:pPr>
    </w:p>
    <w:p w:rsidR="00311EAC" w:rsidRDefault="00311EAC" w:rsidP="00311EAC">
      <w:pPr>
        <w:shd w:val="clear" w:color="auto" w:fill="FFFFFF" w:themeFill="background1"/>
        <w:spacing w:after="0" w:line="17" w:lineRule="atLeast"/>
        <w:jc w:val="center"/>
        <w:rPr>
          <w:rFonts w:ascii="Arial" w:eastAsia="Times New Roman" w:hAnsi="Arial" w:cs="Arial"/>
          <w:sz w:val="23"/>
          <w:szCs w:val="23"/>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Logo is trademark or service marks of U.S. International Christian Academy entities and may be used only with permission of U.S. International Christian Academy and slogans designating and entities, and their respective mascot.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Use of the Website signifies your agreement to the Terms of Use and Privacy Policy.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Any third party products, brands or trademarks listed above are the sole property of their respective owner.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No affiliation or endorsement is intended or implied.</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Copyright © by U.S. International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All rights reserved. No part of this website and/or publications, forms and documents may be reproduced, distributed, or transmitted in any form or by any means, including photocopying, recording, or other electronic or mechanical methods, without the prior written permission of U.S. International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117ED0" w:rsidP="00117ED0">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Website Designed by U.S. International Christian Academy © 2013 </w:t>
      </w:r>
    </w:p>
    <w:p w:rsidR="009009D6" w:rsidRDefault="009009D6" w:rsidP="009009D6">
      <w:pPr>
        <w:shd w:val="clear" w:color="auto" w:fill="FFFFFF" w:themeFill="background1"/>
        <w:spacing w:after="0" w:line="17" w:lineRule="atLeast"/>
        <w:rPr>
          <w:rFonts w:ascii="Arial" w:eastAsia="Times New Roman" w:hAnsi="Arial" w:cs="Arial"/>
          <w:sz w:val="23"/>
          <w:szCs w:val="23"/>
        </w:rPr>
      </w:pPr>
    </w:p>
    <w:p w:rsidR="009009D6" w:rsidRPr="00117ED0" w:rsidRDefault="009009D6"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Revised on January 6, 2015</w:t>
      </w:r>
    </w:p>
    <w:p w:rsidR="005D71F6" w:rsidRPr="009009D6" w:rsidRDefault="00117ED0" w:rsidP="009009D6">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 USICA Copyright​</w:t>
      </w:r>
    </w:p>
    <w:p w:rsidR="005D71F6" w:rsidRPr="00E43768" w:rsidRDefault="005D71F6" w:rsidP="004265E2">
      <w:pPr>
        <w:autoSpaceDE w:val="0"/>
        <w:autoSpaceDN w:val="0"/>
        <w:adjustRightInd w:val="0"/>
        <w:spacing w:after="0" w:line="240" w:lineRule="auto"/>
        <w:rPr>
          <w:rFonts w:ascii="Calibri-Bold" w:hAnsi="Calibri-Bold" w:cs="Calibri-Bold"/>
          <w:b/>
          <w:bCs/>
          <w:sz w:val="36"/>
          <w:szCs w:val="36"/>
          <w:u w:val="single"/>
        </w:rPr>
      </w:pPr>
    </w:p>
    <w:p w:rsidR="00117ED0" w:rsidRPr="00E43768" w:rsidRDefault="00117ED0">
      <w:pPr>
        <w:autoSpaceDE w:val="0"/>
        <w:autoSpaceDN w:val="0"/>
        <w:adjustRightInd w:val="0"/>
        <w:spacing w:after="0" w:line="240" w:lineRule="auto"/>
        <w:rPr>
          <w:rFonts w:ascii="Calibri-Bold" w:hAnsi="Calibri-Bold" w:cs="Calibri-Bold"/>
          <w:b/>
          <w:bCs/>
          <w:sz w:val="36"/>
          <w:szCs w:val="36"/>
          <w:u w:val="single"/>
        </w:rPr>
      </w:pPr>
    </w:p>
    <w:sectPr w:rsidR="00117ED0" w:rsidRPr="00E43768" w:rsidSect="005D09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503" w:rsidRDefault="00706503" w:rsidP="00732FAA">
      <w:pPr>
        <w:spacing w:after="0" w:line="240" w:lineRule="auto"/>
      </w:pPr>
      <w:r>
        <w:separator/>
      </w:r>
    </w:p>
  </w:endnote>
  <w:endnote w:type="continuationSeparator" w:id="1">
    <w:p w:rsidR="00706503" w:rsidRDefault="00706503" w:rsidP="0073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503" w:rsidRDefault="00706503" w:rsidP="00732FAA">
      <w:pPr>
        <w:spacing w:after="0" w:line="240" w:lineRule="auto"/>
      </w:pPr>
      <w:r>
        <w:separator/>
      </w:r>
    </w:p>
  </w:footnote>
  <w:footnote w:type="continuationSeparator" w:id="1">
    <w:p w:rsidR="00706503" w:rsidRDefault="00706503" w:rsidP="0073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9A4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7"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9A4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8"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9A4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416"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A96B96"/>
    <w:rsid w:val="00117ED0"/>
    <w:rsid w:val="00206081"/>
    <w:rsid w:val="002272D2"/>
    <w:rsid w:val="00311EAC"/>
    <w:rsid w:val="00320714"/>
    <w:rsid w:val="00377F3C"/>
    <w:rsid w:val="0038051F"/>
    <w:rsid w:val="003F362E"/>
    <w:rsid w:val="004024A8"/>
    <w:rsid w:val="00423C54"/>
    <w:rsid w:val="00424EF0"/>
    <w:rsid w:val="004265E2"/>
    <w:rsid w:val="00541197"/>
    <w:rsid w:val="005A0B14"/>
    <w:rsid w:val="005D09BA"/>
    <w:rsid w:val="005D71F6"/>
    <w:rsid w:val="00606422"/>
    <w:rsid w:val="00640EC4"/>
    <w:rsid w:val="00706503"/>
    <w:rsid w:val="00732FAA"/>
    <w:rsid w:val="007F360F"/>
    <w:rsid w:val="00837376"/>
    <w:rsid w:val="008F3BC6"/>
    <w:rsid w:val="009009D6"/>
    <w:rsid w:val="009108D7"/>
    <w:rsid w:val="009A457B"/>
    <w:rsid w:val="00A453C4"/>
    <w:rsid w:val="00A96B96"/>
    <w:rsid w:val="00B2659E"/>
    <w:rsid w:val="00B46BD2"/>
    <w:rsid w:val="00BC1B1F"/>
    <w:rsid w:val="00C11F2F"/>
    <w:rsid w:val="00C54462"/>
    <w:rsid w:val="00CA6CD6"/>
    <w:rsid w:val="00CB38F3"/>
    <w:rsid w:val="00CF7E77"/>
    <w:rsid w:val="00DC0BAA"/>
    <w:rsid w:val="00DF4710"/>
    <w:rsid w:val="00E17BC7"/>
    <w:rsid w:val="00E43768"/>
    <w:rsid w:val="00E800CA"/>
    <w:rsid w:val="00EA4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character" w:styleId="FollowedHyperlink">
    <w:name w:val="FollowedHyperlink"/>
    <w:basedOn w:val="DefaultParagraphFont"/>
    <w:uiPriority w:val="99"/>
    <w:semiHidden/>
    <w:unhideWhenUsed/>
    <w:rsid w:val="00732FAA"/>
    <w:rPr>
      <w:color w:val="800080" w:themeColor="followedHyperlink"/>
      <w:u w:val="single"/>
    </w:rPr>
  </w:style>
  <w:style w:type="paragraph" w:styleId="Header">
    <w:name w:val="header"/>
    <w:basedOn w:val="Normal"/>
    <w:link w:val="HeaderChar"/>
    <w:uiPriority w:val="99"/>
    <w:semiHidden/>
    <w:unhideWhenUsed/>
    <w:rsid w:val="00732F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FAA"/>
  </w:style>
  <w:style w:type="paragraph" w:styleId="Footer">
    <w:name w:val="footer"/>
    <w:basedOn w:val="Normal"/>
    <w:link w:val="FooterChar"/>
    <w:uiPriority w:val="99"/>
    <w:semiHidden/>
    <w:unhideWhenUsed/>
    <w:rsid w:val="00732F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5696">
      <w:bodyDiv w:val="1"/>
      <w:marLeft w:val="0"/>
      <w:marRight w:val="0"/>
      <w:marTop w:val="0"/>
      <w:marBottom w:val="0"/>
      <w:divBdr>
        <w:top w:val="none" w:sz="0" w:space="0" w:color="auto"/>
        <w:left w:val="none" w:sz="0" w:space="0" w:color="auto"/>
        <w:bottom w:val="none" w:sz="0" w:space="0" w:color="auto"/>
        <w:right w:val="none" w:sz="0" w:space="0" w:color="auto"/>
      </w:divBdr>
    </w:div>
    <w:div w:id="561210475">
      <w:bodyDiv w:val="1"/>
      <w:marLeft w:val="0"/>
      <w:marRight w:val="0"/>
      <w:marTop w:val="0"/>
      <w:marBottom w:val="0"/>
      <w:divBdr>
        <w:top w:val="none" w:sz="0" w:space="0" w:color="auto"/>
        <w:left w:val="none" w:sz="0" w:space="0" w:color="auto"/>
        <w:bottom w:val="none" w:sz="0" w:space="0" w:color="auto"/>
        <w:right w:val="none" w:sz="0" w:space="0" w:color="auto"/>
      </w:divBdr>
      <w:divsChild>
        <w:div w:id="529805568">
          <w:marLeft w:val="0"/>
          <w:marRight w:val="0"/>
          <w:marTop w:val="0"/>
          <w:marBottom w:val="0"/>
          <w:divBdr>
            <w:top w:val="none" w:sz="0" w:space="0" w:color="auto"/>
            <w:left w:val="none" w:sz="0" w:space="0" w:color="auto"/>
            <w:bottom w:val="none" w:sz="0" w:space="0" w:color="auto"/>
            <w:right w:val="none" w:sz="0" w:space="0" w:color="auto"/>
          </w:divBdr>
        </w:div>
        <w:div w:id="1867866380">
          <w:marLeft w:val="0"/>
          <w:marRight w:val="0"/>
          <w:marTop w:val="0"/>
          <w:marBottom w:val="0"/>
          <w:divBdr>
            <w:top w:val="none" w:sz="0" w:space="0" w:color="auto"/>
            <w:left w:val="none" w:sz="0" w:space="0" w:color="auto"/>
            <w:bottom w:val="none" w:sz="0" w:space="0" w:color="auto"/>
            <w:right w:val="none" w:sz="0" w:space="0" w:color="auto"/>
          </w:divBdr>
        </w:div>
      </w:divsChild>
    </w:div>
    <w:div w:id="818769719">
      <w:bodyDiv w:val="1"/>
      <w:marLeft w:val="0"/>
      <w:marRight w:val="0"/>
      <w:marTop w:val="0"/>
      <w:marBottom w:val="0"/>
      <w:divBdr>
        <w:top w:val="none" w:sz="0" w:space="0" w:color="auto"/>
        <w:left w:val="none" w:sz="0" w:space="0" w:color="auto"/>
        <w:bottom w:val="none" w:sz="0" w:space="0" w:color="auto"/>
        <w:right w:val="none" w:sz="0" w:space="0" w:color="auto"/>
      </w:divBdr>
    </w:div>
    <w:div w:id="1021592889">
      <w:bodyDiv w:val="1"/>
      <w:marLeft w:val="0"/>
      <w:marRight w:val="0"/>
      <w:marTop w:val="0"/>
      <w:marBottom w:val="0"/>
      <w:divBdr>
        <w:top w:val="none" w:sz="0" w:space="0" w:color="auto"/>
        <w:left w:val="none" w:sz="0" w:space="0" w:color="auto"/>
        <w:bottom w:val="none" w:sz="0" w:space="0" w:color="auto"/>
        <w:right w:val="none" w:sz="0" w:space="0" w:color="auto"/>
      </w:divBdr>
    </w:div>
    <w:div w:id="1082097624">
      <w:bodyDiv w:val="1"/>
      <w:marLeft w:val="0"/>
      <w:marRight w:val="0"/>
      <w:marTop w:val="0"/>
      <w:marBottom w:val="0"/>
      <w:divBdr>
        <w:top w:val="none" w:sz="0" w:space="0" w:color="auto"/>
        <w:left w:val="none" w:sz="0" w:space="0" w:color="auto"/>
        <w:bottom w:val="none" w:sz="0" w:space="0" w:color="auto"/>
        <w:right w:val="none" w:sz="0" w:space="0" w:color="auto"/>
      </w:divBdr>
    </w:div>
    <w:div w:id="1614902473">
      <w:bodyDiv w:val="1"/>
      <w:marLeft w:val="0"/>
      <w:marRight w:val="0"/>
      <w:marTop w:val="0"/>
      <w:marBottom w:val="0"/>
      <w:divBdr>
        <w:top w:val="none" w:sz="0" w:space="0" w:color="auto"/>
        <w:left w:val="none" w:sz="0" w:space="0" w:color="auto"/>
        <w:bottom w:val="none" w:sz="0" w:space="0" w:color="auto"/>
        <w:right w:val="none" w:sz="0" w:space="0" w:color="auto"/>
      </w:divBdr>
    </w:div>
    <w:div w:id="1900435816">
      <w:bodyDiv w:val="1"/>
      <w:marLeft w:val="0"/>
      <w:marRight w:val="0"/>
      <w:marTop w:val="0"/>
      <w:marBottom w:val="0"/>
      <w:divBdr>
        <w:top w:val="none" w:sz="0" w:space="0" w:color="auto"/>
        <w:left w:val="none" w:sz="0" w:space="0" w:color="auto"/>
        <w:bottom w:val="none" w:sz="0" w:space="0" w:color="auto"/>
        <w:right w:val="none" w:sz="0" w:space="0" w:color="auto"/>
      </w:divBdr>
      <w:divsChild>
        <w:div w:id="122198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USICAH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icahs.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usicahs.org/Admission.html"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Alfonso</dc:creator>
  <cp:lastModifiedBy>owner</cp:lastModifiedBy>
  <cp:revision>2</cp:revision>
  <dcterms:created xsi:type="dcterms:W3CDTF">2015-02-02T22:42:00Z</dcterms:created>
  <dcterms:modified xsi:type="dcterms:W3CDTF">2015-02-02T22:42:00Z</dcterms:modified>
</cp:coreProperties>
</file>