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4C" w:rsidRPr="002A504C" w:rsidRDefault="002A504C" w:rsidP="002A504C">
      <w:pPr>
        <w:pStyle w:val="Default"/>
      </w:pPr>
    </w:p>
    <w:p w:rsidR="002A504C" w:rsidRDefault="002A504C" w:rsidP="002A504C">
      <w:pPr>
        <w:pStyle w:val="Default"/>
        <w:jc w:val="center"/>
        <w:rPr>
          <w:b/>
          <w:bCs/>
          <w:sz w:val="40"/>
          <w:szCs w:val="40"/>
        </w:rPr>
      </w:pPr>
      <w:r w:rsidRPr="002A504C">
        <w:rPr>
          <w:b/>
          <w:bCs/>
          <w:noProof/>
          <w:sz w:val="40"/>
          <w:szCs w:val="40"/>
        </w:rPr>
        <w:drawing>
          <wp:inline distT="0" distB="0" distL="0" distR="0">
            <wp:extent cx="590550" cy="1096736"/>
            <wp:effectExtent l="0" t="0" r="0" b="8255"/>
            <wp:docPr id="4" name="Picture 117" descr="C:\Users\Richard\Pictures\usica%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Richard\Pictures\usica%20logo[1].jpg"/>
                    <pic:cNvPicPr>
                      <a:picLocks noChangeAspect="1" noChangeArrowheads="1"/>
                    </pic:cNvPicPr>
                  </pic:nvPicPr>
                  <pic:blipFill>
                    <a:blip r:embed="rId5" cstate="print"/>
                    <a:srcRect/>
                    <a:stretch>
                      <a:fillRect/>
                    </a:stretch>
                  </pic:blipFill>
                  <pic:spPr bwMode="auto">
                    <a:xfrm>
                      <a:off x="0" y="0"/>
                      <a:ext cx="590550" cy="1096736"/>
                    </a:xfrm>
                    <a:prstGeom prst="rect">
                      <a:avLst/>
                    </a:prstGeom>
                    <a:noFill/>
                    <a:ln w="9525">
                      <a:noFill/>
                      <a:miter lim="800000"/>
                      <a:headEnd/>
                      <a:tailEnd/>
                    </a:ln>
                  </pic:spPr>
                </pic:pic>
              </a:graphicData>
            </a:graphic>
          </wp:inline>
        </w:drawing>
      </w:r>
    </w:p>
    <w:p w:rsidR="002A504C" w:rsidRDefault="002A504C" w:rsidP="002A504C">
      <w:pPr>
        <w:pStyle w:val="Default"/>
        <w:jc w:val="center"/>
        <w:rPr>
          <w:b/>
          <w:bCs/>
          <w:sz w:val="40"/>
          <w:szCs w:val="40"/>
        </w:rPr>
      </w:pPr>
    </w:p>
    <w:p w:rsidR="002A504C" w:rsidRPr="009922A4" w:rsidRDefault="002A504C" w:rsidP="002A504C">
      <w:pPr>
        <w:pStyle w:val="Default"/>
        <w:jc w:val="center"/>
        <w:rPr>
          <w:b/>
          <w:bCs/>
          <w:color w:val="1F497D" w:themeColor="text2"/>
          <w:sz w:val="56"/>
          <w:szCs w:val="56"/>
        </w:rPr>
      </w:pPr>
      <w:r w:rsidRPr="009922A4">
        <w:rPr>
          <w:b/>
          <w:bCs/>
          <w:color w:val="1F497D" w:themeColor="text2"/>
          <w:sz w:val="56"/>
          <w:szCs w:val="56"/>
        </w:rPr>
        <w:t>U.S. International Christian Academy</w:t>
      </w:r>
    </w:p>
    <w:p w:rsidR="009922A4" w:rsidRDefault="009922A4" w:rsidP="009922A4">
      <w:pPr>
        <w:pStyle w:val="NoSpacing"/>
        <w:jc w:val="center"/>
      </w:pPr>
      <w:r w:rsidRPr="009E3604">
        <w:t>Serving students since 2001</w:t>
      </w:r>
    </w:p>
    <w:p w:rsidR="009922A4" w:rsidRPr="003A0832" w:rsidRDefault="009922A4" w:rsidP="009922A4">
      <w:pPr>
        <w:pStyle w:val="NoSpacing"/>
        <w:jc w:val="center"/>
        <w:rPr>
          <w:rFonts w:ascii="Arial" w:hAnsi="Arial" w:cs="Arial"/>
          <w:b/>
          <w:bCs/>
          <w:kern w:val="28"/>
          <w:sz w:val="40"/>
          <w:szCs w:val="40"/>
        </w:rPr>
      </w:pPr>
      <w:r>
        <w:rPr>
          <w:b/>
          <w:i/>
        </w:rPr>
        <w:t>Owned and Operated</w:t>
      </w:r>
      <w:r w:rsidRPr="009E3604">
        <w:rPr>
          <w:b/>
          <w:i/>
        </w:rPr>
        <w:t xml:space="preserve"> by Teachers</w:t>
      </w:r>
    </w:p>
    <w:p w:rsidR="009922A4" w:rsidRPr="009E3604" w:rsidRDefault="009922A4" w:rsidP="009922A4">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9922A4" w:rsidRDefault="00395D35" w:rsidP="009922A4">
      <w:pPr>
        <w:pStyle w:val="NoSpacing"/>
        <w:jc w:val="center"/>
        <w:rPr>
          <w:b/>
          <w:color w:val="000000"/>
          <w:sz w:val="24"/>
          <w:szCs w:val="24"/>
        </w:rPr>
      </w:pPr>
      <w:hyperlink r:id="rId6" w:history="1">
        <w:r w:rsidR="009922A4" w:rsidRPr="005362A9">
          <w:rPr>
            <w:rStyle w:val="Hyperlink"/>
            <w:b/>
            <w:sz w:val="24"/>
            <w:szCs w:val="24"/>
          </w:rPr>
          <w:t>www.usicahs.org</w:t>
        </w:r>
      </w:hyperlink>
    </w:p>
    <w:p w:rsidR="009922A4" w:rsidRDefault="00395D35" w:rsidP="009922A4">
      <w:pPr>
        <w:pStyle w:val="NoSpacing"/>
        <w:jc w:val="center"/>
        <w:rPr>
          <w:rStyle w:val="Hyperlink"/>
          <w:b/>
          <w:sz w:val="24"/>
          <w:szCs w:val="24"/>
        </w:rPr>
      </w:pPr>
      <w:hyperlink r:id="rId7" w:history="1">
        <w:r w:rsidR="009922A4" w:rsidRPr="005362A9">
          <w:rPr>
            <w:rStyle w:val="Hyperlink"/>
            <w:b/>
            <w:sz w:val="24"/>
            <w:szCs w:val="24"/>
          </w:rPr>
          <w:t>admin@USICAHS.ORG</w:t>
        </w:r>
      </w:hyperlink>
    </w:p>
    <w:p w:rsidR="009922A4" w:rsidRDefault="009922A4" w:rsidP="009922A4">
      <w:pPr>
        <w:pStyle w:val="NoSpacing"/>
        <w:jc w:val="center"/>
        <w:rPr>
          <w:rStyle w:val="Hyperlink"/>
          <w:b/>
          <w:sz w:val="24"/>
          <w:szCs w:val="24"/>
        </w:rPr>
      </w:pPr>
    </w:p>
    <w:p w:rsidR="002A504C" w:rsidRPr="002A504C" w:rsidRDefault="009922A4" w:rsidP="002A504C">
      <w:pPr>
        <w:pStyle w:val="Default"/>
        <w:jc w:val="center"/>
        <w:rPr>
          <w:b/>
          <w:bCs/>
          <w:sz w:val="56"/>
          <w:szCs w:val="56"/>
        </w:rPr>
      </w:pPr>
      <w:r>
        <w:rPr>
          <w:rFonts w:ascii="Algerian" w:hAnsi="Algerian"/>
          <w:b/>
          <w:noProof/>
          <w:sz w:val="28"/>
          <w:szCs w:val="28"/>
        </w:rPr>
        <w:drawing>
          <wp:inline distT="0" distB="0" distL="0" distR="0" wp14:anchorId="0A916C68" wp14:editId="07F87753">
            <wp:extent cx="2333625" cy="4859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85999"/>
                    </a:xfrm>
                    <a:prstGeom prst="rect">
                      <a:avLst/>
                    </a:prstGeom>
                    <a:noFill/>
                    <a:ln>
                      <a:noFill/>
                    </a:ln>
                  </pic:spPr>
                </pic:pic>
              </a:graphicData>
            </a:graphic>
          </wp:inline>
        </w:drawing>
      </w:r>
    </w:p>
    <w:p w:rsidR="00395D35" w:rsidRPr="00680B9E" w:rsidRDefault="00395D35" w:rsidP="00395D35">
      <w:pPr>
        <w:pStyle w:val="NoSpacing"/>
        <w:jc w:val="center"/>
        <w:rPr>
          <w:rFonts w:cs="Times New Roman"/>
          <w:i/>
          <w:color w:val="000000"/>
          <w:sz w:val="20"/>
          <w:szCs w:val="20"/>
        </w:rPr>
      </w:pPr>
      <w:r w:rsidRPr="00680B9E">
        <w:rPr>
          <w:rFonts w:cs="Times New Roman"/>
          <w:i/>
          <w:color w:val="000000"/>
          <w:sz w:val="20"/>
          <w:szCs w:val="20"/>
        </w:rPr>
        <w:t xml:space="preserve">  U.S. International Christian Academy is based on the concept that “God is the source of all life, truth, and knowledge. Therefore, true learning begins by knowing God”.</w:t>
      </w:r>
    </w:p>
    <w:p w:rsidR="00395D35" w:rsidRDefault="00395D35" w:rsidP="002A504C">
      <w:pPr>
        <w:pStyle w:val="Default"/>
        <w:jc w:val="center"/>
        <w:rPr>
          <w:b/>
          <w:bCs/>
          <w:sz w:val="28"/>
          <w:szCs w:val="28"/>
        </w:rPr>
      </w:pPr>
    </w:p>
    <w:p w:rsidR="002A504C" w:rsidRPr="00395D35" w:rsidRDefault="002A504C" w:rsidP="002A504C">
      <w:pPr>
        <w:pStyle w:val="Default"/>
        <w:jc w:val="center"/>
        <w:rPr>
          <w:b/>
          <w:bCs/>
          <w:sz w:val="28"/>
          <w:szCs w:val="28"/>
          <w:u w:val="single"/>
        </w:rPr>
      </w:pPr>
      <w:r w:rsidRPr="00395D35">
        <w:rPr>
          <w:b/>
          <w:bCs/>
          <w:sz w:val="28"/>
          <w:szCs w:val="28"/>
          <w:u w:val="single"/>
        </w:rPr>
        <w:t>AUTHORIZATION TO RELEASE INFORMATION</w:t>
      </w:r>
      <w:bookmarkStart w:id="0" w:name="_GoBack"/>
      <w:bookmarkEnd w:id="0"/>
    </w:p>
    <w:p w:rsidR="002A504C" w:rsidRPr="002A504C" w:rsidRDefault="002A504C" w:rsidP="002A504C">
      <w:pPr>
        <w:pStyle w:val="Default"/>
        <w:rPr>
          <w:sz w:val="40"/>
          <w:szCs w:val="40"/>
        </w:rPr>
      </w:pPr>
    </w:p>
    <w:p w:rsidR="002A504C" w:rsidRPr="00395D35" w:rsidRDefault="002A504C" w:rsidP="002A504C">
      <w:pPr>
        <w:pStyle w:val="Default"/>
        <w:rPr>
          <w:i/>
          <w:sz w:val="22"/>
          <w:szCs w:val="22"/>
        </w:rPr>
      </w:pPr>
      <w:r w:rsidRPr="00395D35">
        <w:rPr>
          <w:b/>
          <w:i/>
          <w:sz w:val="22"/>
          <w:szCs w:val="22"/>
        </w:rPr>
        <w:t>The Family Education Rights and Privacy Act</w:t>
      </w:r>
      <w:r w:rsidRPr="00395D35">
        <w:rPr>
          <w:i/>
          <w:sz w:val="22"/>
          <w:szCs w:val="22"/>
        </w:rPr>
        <w:t xml:space="preserve"> </w:t>
      </w:r>
      <w:r w:rsidRPr="00395D35">
        <w:rPr>
          <w:b/>
          <w:bCs/>
          <w:i/>
          <w:sz w:val="22"/>
          <w:szCs w:val="22"/>
        </w:rPr>
        <w:t xml:space="preserve">(FERPA) </w:t>
      </w:r>
      <w:r w:rsidRPr="00395D35">
        <w:rPr>
          <w:i/>
          <w:sz w:val="22"/>
          <w:szCs w:val="22"/>
        </w:rPr>
        <w:t xml:space="preserve">of 1974 is designated to protect the privacy of educational records, to establish the rights of students to inspect and review the educational records, and to provide guidelines for the correction of inaccurate or misleading data through informal and formal hearings. </w:t>
      </w:r>
    </w:p>
    <w:p w:rsidR="002A504C" w:rsidRPr="00395D35" w:rsidRDefault="002A504C" w:rsidP="002A504C">
      <w:pPr>
        <w:pStyle w:val="Default"/>
        <w:rPr>
          <w:i/>
          <w:sz w:val="22"/>
          <w:szCs w:val="22"/>
        </w:rPr>
      </w:pPr>
    </w:p>
    <w:p w:rsidR="002A504C" w:rsidRPr="00395D35" w:rsidRDefault="002A504C" w:rsidP="002A504C">
      <w:pPr>
        <w:pStyle w:val="Default"/>
        <w:rPr>
          <w:i/>
          <w:sz w:val="22"/>
          <w:szCs w:val="22"/>
        </w:rPr>
      </w:pPr>
      <w:r w:rsidRPr="00395D35">
        <w:rPr>
          <w:b/>
          <w:i/>
          <w:sz w:val="22"/>
          <w:szCs w:val="22"/>
        </w:rPr>
        <w:t>U.S. International Christian Academy’s</w:t>
      </w:r>
      <w:r w:rsidRPr="00395D35">
        <w:rPr>
          <w:i/>
          <w:sz w:val="22"/>
          <w:szCs w:val="22"/>
        </w:rPr>
        <w:t xml:space="preserve"> procedures for complying with the provisions of this Act can be found in the SCHOOL catalog or on the web at </w:t>
      </w:r>
      <w:hyperlink r:id="rId9" w:history="1">
        <w:r w:rsidRPr="00395D35">
          <w:rPr>
            <w:rStyle w:val="Hyperlink"/>
            <w:i/>
            <w:color w:val="auto"/>
            <w:sz w:val="22"/>
            <w:szCs w:val="22"/>
            <w:u w:val="none"/>
          </w:rPr>
          <w:t>www.USICAHighSchool.org</w:t>
        </w:r>
      </w:hyperlink>
      <w:r w:rsidRPr="00395D35">
        <w:rPr>
          <w:i/>
          <w:sz w:val="22"/>
          <w:szCs w:val="22"/>
        </w:rPr>
        <w:t xml:space="preserve"> . </w:t>
      </w:r>
    </w:p>
    <w:p w:rsidR="002A504C" w:rsidRPr="00395D35" w:rsidRDefault="002A504C" w:rsidP="002A504C">
      <w:pPr>
        <w:pStyle w:val="Default"/>
        <w:rPr>
          <w:i/>
          <w:sz w:val="22"/>
          <w:szCs w:val="22"/>
        </w:rPr>
      </w:pPr>
    </w:p>
    <w:p w:rsidR="002A504C" w:rsidRPr="00395D35" w:rsidRDefault="002A504C" w:rsidP="002A504C">
      <w:pPr>
        <w:pStyle w:val="Default"/>
        <w:rPr>
          <w:i/>
          <w:sz w:val="22"/>
          <w:szCs w:val="22"/>
        </w:rPr>
      </w:pPr>
      <w:r w:rsidRPr="00395D35">
        <w:rPr>
          <w:i/>
          <w:sz w:val="22"/>
          <w:szCs w:val="22"/>
        </w:rPr>
        <w:t xml:space="preserve">In accordance with </w:t>
      </w:r>
      <w:r w:rsidRPr="00395D35">
        <w:rPr>
          <w:b/>
          <w:i/>
          <w:sz w:val="22"/>
          <w:szCs w:val="22"/>
        </w:rPr>
        <w:t>FERPA</w:t>
      </w:r>
      <w:r w:rsidRPr="00395D35">
        <w:rPr>
          <w:i/>
          <w:sz w:val="22"/>
          <w:szCs w:val="22"/>
        </w:rPr>
        <w:t xml:space="preserve">, the school may not discuss your academic and/or financial information with your parents, spouse, or guardian. </w:t>
      </w:r>
    </w:p>
    <w:p w:rsidR="002A504C" w:rsidRPr="00395D35" w:rsidRDefault="002A504C" w:rsidP="002A504C">
      <w:pPr>
        <w:pStyle w:val="Default"/>
        <w:rPr>
          <w:i/>
          <w:sz w:val="22"/>
          <w:szCs w:val="22"/>
        </w:rPr>
      </w:pPr>
    </w:p>
    <w:p w:rsidR="002A504C" w:rsidRPr="00395D35" w:rsidRDefault="002A504C" w:rsidP="002A504C">
      <w:pPr>
        <w:pStyle w:val="Default"/>
        <w:rPr>
          <w:i/>
          <w:sz w:val="22"/>
          <w:szCs w:val="22"/>
        </w:rPr>
      </w:pPr>
      <w:r w:rsidRPr="00395D35">
        <w:rPr>
          <w:i/>
          <w:sz w:val="22"/>
          <w:szCs w:val="22"/>
        </w:rPr>
        <w:t xml:space="preserve">By completing and signing this form, you authorize </w:t>
      </w:r>
      <w:r w:rsidRPr="00395D35">
        <w:rPr>
          <w:b/>
          <w:i/>
          <w:sz w:val="22"/>
          <w:szCs w:val="22"/>
        </w:rPr>
        <w:t>U.S. International Christian Academy</w:t>
      </w:r>
      <w:r w:rsidRPr="00395D35">
        <w:rPr>
          <w:i/>
          <w:sz w:val="22"/>
          <w:szCs w:val="22"/>
        </w:rPr>
        <w:t xml:space="preserve"> to </w:t>
      </w:r>
      <w:r w:rsidRPr="00395D35">
        <w:rPr>
          <w:bCs/>
          <w:i/>
          <w:sz w:val="22"/>
          <w:szCs w:val="22"/>
        </w:rPr>
        <w:t xml:space="preserve">retract </w:t>
      </w:r>
      <w:r w:rsidRPr="00395D35">
        <w:rPr>
          <w:i/>
          <w:sz w:val="22"/>
          <w:szCs w:val="22"/>
        </w:rPr>
        <w:t xml:space="preserve">your previous “Authorization to Release Information” with your designee (parent, spouse, partner, relative or guardian). </w:t>
      </w:r>
    </w:p>
    <w:p w:rsidR="002A504C" w:rsidRPr="002A504C" w:rsidRDefault="002A504C" w:rsidP="002A504C">
      <w:pPr>
        <w:pStyle w:val="Default"/>
        <w:rPr>
          <w:b/>
          <w:i/>
        </w:rPr>
      </w:pPr>
    </w:p>
    <w:p w:rsidR="002A504C" w:rsidRDefault="002A504C" w:rsidP="002A504C">
      <w:pPr>
        <w:pStyle w:val="Default"/>
        <w:rPr>
          <w:i/>
        </w:rPr>
      </w:pPr>
      <w:r w:rsidRPr="002A504C">
        <w:rPr>
          <w:b/>
          <w:i/>
        </w:rPr>
        <w:t>STUDENT NAME (Please Print):</w:t>
      </w:r>
      <w:r w:rsidRPr="002A504C">
        <w:rPr>
          <w:i/>
        </w:rPr>
        <w:t xml:space="preserve"> __________________________________________ </w:t>
      </w:r>
    </w:p>
    <w:p w:rsidR="002A504C" w:rsidRDefault="002A504C" w:rsidP="002A504C">
      <w:pPr>
        <w:pStyle w:val="Default"/>
        <w:rPr>
          <w:i/>
        </w:rPr>
      </w:pPr>
    </w:p>
    <w:p w:rsidR="002A504C" w:rsidRPr="002A504C" w:rsidRDefault="002A504C" w:rsidP="002A504C">
      <w:pPr>
        <w:pStyle w:val="Default"/>
        <w:rPr>
          <w:b/>
          <w:i/>
        </w:rPr>
      </w:pPr>
      <w:r>
        <w:rPr>
          <w:b/>
          <w:i/>
        </w:rPr>
        <w:t>STUDENT SIGNATURE</w:t>
      </w:r>
      <w:proofErr w:type="gramStart"/>
      <w:r>
        <w:rPr>
          <w:b/>
          <w:i/>
        </w:rPr>
        <w:t>:</w:t>
      </w:r>
      <w:r w:rsidRPr="002A504C">
        <w:rPr>
          <w:b/>
          <w:i/>
        </w:rPr>
        <w:t>_</w:t>
      </w:r>
      <w:proofErr w:type="gramEnd"/>
      <w:r w:rsidRPr="002A504C">
        <w:rPr>
          <w:b/>
          <w:i/>
        </w:rPr>
        <w:t>________________________________________________</w:t>
      </w:r>
    </w:p>
    <w:p w:rsidR="002A504C" w:rsidRPr="002A504C" w:rsidRDefault="002A504C" w:rsidP="002A504C">
      <w:pPr>
        <w:pStyle w:val="Default"/>
        <w:rPr>
          <w:i/>
        </w:rPr>
      </w:pPr>
    </w:p>
    <w:p w:rsidR="002A504C" w:rsidRPr="002A504C" w:rsidRDefault="002A504C" w:rsidP="002A504C">
      <w:pPr>
        <w:pStyle w:val="Default"/>
        <w:rPr>
          <w:i/>
        </w:rPr>
      </w:pPr>
      <w:r w:rsidRPr="002A504C">
        <w:rPr>
          <w:b/>
          <w:bCs/>
          <w:i/>
        </w:rPr>
        <w:t xml:space="preserve">FULL NAME (FIRST, MI, LAST) RELATIONSHIP TO STUDENT </w:t>
      </w:r>
    </w:p>
    <w:p w:rsidR="002A504C" w:rsidRPr="002A504C" w:rsidRDefault="002A504C" w:rsidP="002A504C">
      <w:pPr>
        <w:pStyle w:val="Default"/>
        <w:rPr>
          <w:i/>
        </w:rPr>
      </w:pPr>
      <w:r w:rsidRPr="002A504C">
        <w:rPr>
          <w:i/>
        </w:rPr>
        <w:t xml:space="preserve">1. _____________________________________ __________________________________ </w:t>
      </w:r>
    </w:p>
    <w:p w:rsidR="002A504C" w:rsidRPr="002A504C" w:rsidRDefault="002A504C" w:rsidP="002A504C">
      <w:pPr>
        <w:pStyle w:val="Default"/>
        <w:rPr>
          <w:i/>
        </w:rPr>
      </w:pPr>
      <w:r w:rsidRPr="002A504C">
        <w:rPr>
          <w:i/>
        </w:rPr>
        <w:t xml:space="preserve">2. _____________________________________ __________________________________ </w:t>
      </w:r>
    </w:p>
    <w:sectPr w:rsidR="002A504C" w:rsidRPr="002A504C" w:rsidSect="001F3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4C"/>
    <w:rsid w:val="001F3F88"/>
    <w:rsid w:val="002A504C"/>
    <w:rsid w:val="00395D35"/>
    <w:rsid w:val="0099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0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504C"/>
    <w:rPr>
      <w:color w:val="0000FF" w:themeColor="hyperlink"/>
      <w:u w:val="single"/>
    </w:rPr>
  </w:style>
  <w:style w:type="paragraph" w:styleId="BalloonText">
    <w:name w:val="Balloon Text"/>
    <w:basedOn w:val="Normal"/>
    <w:link w:val="BalloonTextChar"/>
    <w:uiPriority w:val="99"/>
    <w:semiHidden/>
    <w:unhideWhenUsed/>
    <w:rsid w:val="002A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4C"/>
    <w:rPr>
      <w:rFonts w:ascii="Tahoma" w:hAnsi="Tahoma" w:cs="Tahoma"/>
      <w:sz w:val="16"/>
      <w:szCs w:val="16"/>
    </w:rPr>
  </w:style>
  <w:style w:type="paragraph" w:styleId="NoSpacing">
    <w:name w:val="No Spacing"/>
    <w:uiPriority w:val="1"/>
    <w:qFormat/>
    <w:rsid w:val="009922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0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504C"/>
    <w:rPr>
      <w:color w:val="0000FF" w:themeColor="hyperlink"/>
      <w:u w:val="single"/>
    </w:rPr>
  </w:style>
  <w:style w:type="paragraph" w:styleId="BalloonText">
    <w:name w:val="Balloon Text"/>
    <w:basedOn w:val="Normal"/>
    <w:link w:val="BalloonTextChar"/>
    <w:uiPriority w:val="99"/>
    <w:semiHidden/>
    <w:unhideWhenUsed/>
    <w:rsid w:val="002A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4C"/>
    <w:rPr>
      <w:rFonts w:ascii="Tahoma" w:hAnsi="Tahoma" w:cs="Tahoma"/>
      <w:sz w:val="16"/>
      <w:szCs w:val="16"/>
    </w:rPr>
  </w:style>
  <w:style w:type="paragraph" w:styleId="NoSpacing">
    <w:name w:val="No Spacing"/>
    <w:uiPriority w:val="1"/>
    <w:qFormat/>
    <w:rsid w:val="00992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dmin@USICAH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icah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ICAHi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Alfonso</dc:creator>
  <cp:lastModifiedBy>J Alfonso</cp:lastModifiedBy>
  <cp:revision>2</cp:revision>
  <dcterms:created xsi:type="dcterms:W3CDTF">2015-01-29T00:53:00Z</dcterms:created>
  <dcterms:modified xsi:type="dcterms:W3CDTF">2015-01-29T00:53:00Z</dcterms:modified>
</cp:coreProperties>
</file>